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9"/>
        <w:gridCol w:w="2092"/>
        <w:gridCol w:w="798"/>
        <w:gridCol w:w="2170"/>
        <w:gridCol w:w="737"/>
        <w:gridCol w:w="2139"/>
        <w:gridCol w:w="737"/>
        <w:gridCol w:w="2041"/>
        <w:gridCol w:w="737"/>
        <w:gridCol w:w="2117"/>
      </w:tblGrid>
      <w:tr w:rsidR="005170D6" w:rsidRPr="00305EE0" w:rsidTr="00D04DAE">
        <w:trPr>
          <w:trHeight w:val="454"/>
        </w:trPr>
        <w:tc>
          <w:tcPr>
            <w:tcW w:w="2801" w:type="dxa"/>
            <w:gridSpan w:val="2"/>
            <w:vAlign w:val="center"/>
          </w:tcPr>
          <w:p w:rsidR="00745F8F" w:rsidRPr="00CD24A0" w:rsidRDefault="00745F8F" w:rsidP="00D04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4A0">
              <w:rPr>
                <w:rFonts w:ascii="Arial" w:hAnsi="Arial" w:cs="Arial"/>
                <w:b/>
                <w:sz w:val="20"/>
                <w:szCs w:val="20"/>
              </w:rPr>
              <w:t>Initialisierung</w:t>
            </w:r>
          </w:p>
        </w:tc>
        <w:tc>
          <w:tcPr>
            <w:tcW w:w="2968" w:type="dxa"/>
            <w:gridSpan w:val="2"/>
            <w:vAlign w:val="center"/>
          </w:tcPr>
          <w:p w:rsidR="00745F8F" w:rsidRPr="00CD24A0" w:rsidRDefault="00745F8F" w:rsidP="00D04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4A0">
              <w:rPr>
                <w:rFonts w:ascii="Arial" w:hAnsi="Arial" w:cs="Arial"/>
                <w:b/>
                <w:sz w:val="20"/>
                <w:szCs w:val="20"/>
              </w:rPr>
              <w:t>Definition</w:t>
            </w:r>
          </w:p>
        </w:tc>
        <w:tc>
          <w:tcPr>
            <w:tcW w:w="2876" w:type="dxa"/>
            <w:gridSpan w:val="2"/>
            <w:vAlign w:val="center"/>
          </w:tcPr>
          <w:p w:rsidR="00745F8F" w:rsidRPr="00CD24A0" w:rsidRDefault="00745F8F" w:rsidP="00D04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4A0">
              <w:rPr>
                <w:rFonts w:ascii="Arial" w:hAnsi="Arial" w:cs="Arial"/>
                <w:b/>
                <w:sz w:val="20"/>
                <w:szCs w:val="20"/>
              </w:rPr>
              <w:t>Planung</w:t>
            </w:r>
          </w:p>
        </w:tc>
        <w:tc>
          <w:tcPr>
            <w:tcW w:w="2778" w:type="dxa"/>
            <w:gridSpan w:val="2"/>
            <w:vAlign w:val="center"/>
          </w:tcPr>
          <w:p w:rsidR="00745F8F" w:rsidRPr="00CD24A0" w:rsidRDefault="00745F8F" w:rsidP="00D04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4A0">
              <w:rPr>
                <w:rFonts w:ascii="Arial" w:hAnsi="Arial" w:cs="Arial"/>
                <w:b/>
                <w:sz w:val="20"/>
                <w:szCs w:val="20"/>
              </w:rPr>
              <w:t>Steuerung</w:t>
            </w:r>
          </w:p>
        </w:tc>
        <w:tc>
          <w:tcPr>
            <w:tcW w:w="2854" w:type="dxa"/>
            <w:gridSpan w:val="2"/>
            <w:vAlign w:val="center"/>
          </w:tcPr>
          <w:p w:rsidR="00745F8F" w:rsidRPr="00CD24A0" w:rsidRDefault="00745F8F" w:rsidP="00D04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4A0">
              <w:rPr>
                <w:rFonts w:ascii="Arial" w:hAnsi="Arial" w:cs="Arial"/>
                <w:b/>
                <w:sz w:val="20"/>
                <w:szCs w:val="20"/>
              </w:rPr>
              <w:t>Abschluss</w:t>
            </w:r>
          </w:p>
        </w:tc>
      </w:tr>
      <w:tr w:rsidR="00100AF9" w:rsidRPr="00305EE0" w:rsidTr="00100AF9">
        <w:tc>
          <w:tcPr>
            <w:tcW w:w="709" w:type="dxa"/>
          </w:tcPr>
          <w:p w:rsidR="00745F8F" w:rsidRPr="00305EE0" w:rsidRDefault="00745F8F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I.3.1</w:t>
            </w:r>
          </w:p>
        </w:tc>
        <w:tc>
          <w:tcPr>
            <w:tcW w:w="2092" w:type="dxa"/>
          </w:tcPr>
          <w:p w:rsidR="00745F8F" w:rsidRPr="00305EE0" w:rsidRDefault="00745F8F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Freigabe erteilen</w:t>
            </w:r>
          </w:p>
        </w:tc>
        <w:tc>
          <w:tcPr>
            <w:tcW w:w="798" w:type="dxa"/>
          </w:tcPr>
          <w:p w:rsidR="00745F8F" w:rsidRPr="00305EE0" w:rsidRDefault="00745F8F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D.1.1</w:t>
            </w:r>
          </w:p>
        </w:tc>
        <w:tc>
          <w:tcPr>
            <w:tcW w:w="2170" w:type="dxa"/>
          </w:tcPr>
          <w:p w:rsidR="00745F8F" w:rsidRPr="00305EE0" w:rsidRDefault="00745F8F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Meilensteine definieren</w:t>
            </w:r>
          </w:p>
        </w:tc>
        <w:tc>
          <w:tcPr>
            <w:tcW w:w="737" w:type="dxa"/>
          </w:tcPr>
          <w:p w:rsidR="00745F8F" w:rsidRPr="00305EE0" w:rsidRDefault="008B4A59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P.1.1</w:t>
            </w:r>
          </w:p>
        </w:tc>
        <w:tc>
          <w:tcPr>
            <w:tcW w:w="2139" w:type="dxa"/>
          </w:tcPr>
          <w:p w:rsidR="00745F8F" w:rsidRPr="00305EE0" w:rsidRDefault="008B4A59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Vorgänge planen</w:t>
            </w:r>
          </w:p>
        </w:tc>
        <w:tc>
          <w:tcPr>
            <w:tcW w:w="737" w:type="dxa"/>
          </w:tcPr>
          <w:p w:rsidR="00745F8F" w:rsidRPr="00305EE0" w:rsidRDefault="001128A3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S.1.1</w:t>
            </w:r>
          </w:p>
        </w:tc>
        <w:tc>
          <w:tcPr>
            <w:tcW w:w="2041" w:type="dxa"/>
          </w:tcPr>
          <w:p w:rsidR="00745F8F" w:rsidRPr="00305EE0" w:rsidRDefault="001128A3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Vorgänge anstoßen</w:t>
            </w:r>
          </w:p>
        </w:tc>
        <w:tc>
          <w:tcPr>
            <w:tcW w:w="737" w:type="dxa"/>
          </w:tcPr>
          <w:p w:rsidR="00745F8F" w:rsidRPr="00305EE0" w:rsidRDefault="00812D45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A.3.1</w:t>
            </w:r>
          </w:p>
        </w:tc>
        <w:tc>
          <w:tcPr>
            <w:tcW w:w="2117" w:type="dxa"/>
          </w:tcPr>
          <w:p w:rsidR="00745F8F" w:rsidRPr="00305EE0" w:rsidRDefault="00812D45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Projektabschlussbericht erstellen</w:t>
            </w:r>
          </w:p>
        </w:tc>
      </w:tr>
      <w:tr w:rsidR="00100AF9" w:rsidRPr="00305EE0" w:rsidTr="00100AF9">
        <w:tc>
          <w:tcPr>
            <w:tcW w:w="709" w:type="dxa"/>
          </w:tcPr>
          <w:p w:rsidR="00745F8F" w:rsidRPr="00305EE0" w:rsidRDefault="00745F8F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I.5.1</w:t>
            </w:r>
          </w:p>
        </w:tc>
        <w:tc>
          <w:tcPr>
            <w:tcW w:w="2092" w:type="dxa"/>
          </w:tcPr>
          <w:p w:rsidR="00745F8F" w:rsidRPr="00305EE0" w:rsidRDefault="00745F8F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Zuständigkeit klären</w:t>
            </w:r>
          </w:p>
        </w:tc>
        <w:tc>
          <w:tcPr>
            <w:tcW w:w="798" w:type="dxa"/>
          </w:tcPr>
          <w:p w:rsidR="00745F8F" w:rsidRPr="00305EE0" w:rsidRDefault="00745F8F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D.3.1</w:t>
            </w:r>
          </w:p>
        </w:tc>
        <w:tc>
          <w:tcPr>
            <w:tcW w:w="2170" w:type="dxa"/>
          </w:tcPr>
          <w:p w:rsidR="00745F8F" w:rsidRPr="00305EE0" w:rsidRDefault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 xml:space="preserve">Information, </w:t>
            </w:r>
            <w:r w:rsidR="00745F8F" w:rsidRPr="00305EE0">
              <w:rPr>
                <w:rFonts w:ascii="Arial" w:hAnsi="Arial" w:cs="Arial"/>
                <w:sz w:val="18"/>
                <w:szCs w:val="18"/>
              </w:rPr>
              <w:t>Kommunikation und Berichtswesen festlegen</w:t>
            </w:r>
          </w:p>
        </w:tc>
        <w:tc>
          <w:tcPr>
            <w:tcW w:w="737" w:type="dxa"/>
          </w:tcPr>
          <w:p w:rsidR="00745F8F" w:rsidRPr="0062632C" w:rsidRDefault="008B4A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P.1.2</w:t>
            </w:r>
          </w:p>
        </w:tc>
        <w:tc>
          <w:tcPr>
            <w:tcW w:w="2139" w:type="dxa"/>
          </w:tcPr>
          <w:p w:rsidR="00745F8F" w:rsidRPr="0062632C" w:rsidRDefault="008B4A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Terminplan erstellen</w:t>
            </w:r>
          </w:p>
        </w:tc>
        <w:tc>
          <w:tcPr>
            <w:tcW w:w="737" w:type="dxa"/>
          </w:tcPr>
          <w:p w:rsidR="00745F8F" w:rsidRPr="0062632C" w:rsidRDefault="001128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S.1.2</w:t>
            </w:r>
          </w:p>
        </w:tc>
        <w:tc>
          <w:tcPr>
            <w:tcW w:w="2041" w:type="dxa"/>
          </w:tcPr>
          <w:p w:rsidR="00745F8F" w:rsidRPr="0062632C" w:rsidRDefault="001128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Termine steuern</w:t>
            </w:r>
          </w:p>
        </w:tc>
        <w:tc>
          <w:tcPr>
            <w:tcW w:w="737" w:type="dxa"/>
          </w:tcPr>
          <w:p w:rsidR="00745F8F" w:rsidRPr="00305EE0" w:rsidRDefault="00812D45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A.3.2</w:t>
            </w:r>
          </w:p>
        </w:tc>
        <w:tc>
          <w:tcPr>
            <w:tcW w:w="2117" w:type="dxa"/>
          </w:tcPr>
          <w:p w:rsidR="00745F8F" w:rsidRPr="00305EE0" w:rsidRDefault="00812D45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Projektdokumentation archivieren</w:t>
            </w:r>
          </w:p>
        </w:tc>
      </w:tr>
      <w:tr w:rsidR="00100AF9" w:rsidRPr="00305EE0" w:rsidTr="00100AF9">
        <w:tc>
          <w:tcPr>
            <w:tcW w:w="709" w:type="dxa"/>
          </w:tcPr>
          <w:p w:rsidR="00745F8F" w:rsidRPr="00305EE0" w:rsidRDefault="00745F8F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I.5.2</w:t>
            </w:r>
          </w:p>
        </w:tc>
        <w:tc>
          <w:tcPr>
            <w:tcW w:w="2092" w:type="dxa"/>
          </w:tcPr>
          <w:p w:rsidR="00745F8F" w:rsidRPr="00305EE0" w:rsidRDefault="00745F8F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PM-Prozesse auswählen</w:t>
            </w:r>
          </w:p>
        </w:tc>
        <w:tc>
          <w:tcPr>
            <w:tcW w:w="798" w:type="dxa"/>
          </w:tcPr>
          <w:p w:rsidR="00745F8F" w:rsidRPr="00305EE0" w:rsidRDefault="00745F8F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D.3.2</w:t>
            </w:r>
          </w:p>
        </w:tc>
        <w:tc>
          <w:tcPr>
            <w:tcW w:w="2170" w:type="dxa"/>
          </w:tcPr>
          <w:p w:rsidR="00745F8F" w:rsidRPr="00305EE0" w:rsidRDefault="00745F8F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Projektmarketing definieren</w:t>
            </w:r>
          </w:p>
        </w:tc>
        <w:tc>
          <w:tcPr>
            <w:tcW w:w="737" w:type="dxa"/>
          </w:tcPr>
          <w:p w:rsidR="00745F8F" w:rsidRPr="00305EE0" w:rsidRDefault="008B4A59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P.1.3</w:t>
            </w:r>
          </w:p>
        </w:tc>
        <w:tc>
          <w:tcPr>
            <w:tcW w:w="2139" w:type="dxa"/>
          </w:tcPr>
          <w:p w:rsidR="00745F8F" w:rsidRPr="00305EE0" w:rsidRDefault="008B4A59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Projektplan erstellen</w:t>
            </w:r>
          </w:p>
        </w:tc>
        <w:tc>
          <w:tcPr>
            <w:tcW w:w="737" w:type="dxa"/>
          </w:tcPr>
          <w:p w:rsidR="00745F8F" w:rsidRPr="0062632C" w:rsidRDefault="001128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S.2.1</w:t>
            </w:r>
          </w:p>
        </w:tc>
        <w:tc>
          <w:tcPr>
            <w:tcW w:w="2041" w:type="dxa"/>
          </w:tcPr>
          <w:p w:rsidR="00745F8F" w:rsidRPr="0062632C" w:rsidRDefault="001128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Änderungen steuern</w:t>
            </w:r>
          </w:p>
        </w:tc>
        <w:tc>
          <w:tcPr>
            <w:tcW w:w="737" w:type="dxa"/>
          </w:tcPr>
          <w:p w:rsidR="00745F8F" w:rsidRPr="00305EE0" w:rsidRDefault="00812D45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A.4.1</w:t>
            </w:r>
          </w:p>
        </w:tc>
        <w:tc>
          <w:tcPr>
            <w:tcW w:w="2117" w:type="dxa"/>
          </w:tcPr>
          <w:p w:rsidR="00745F8F" w:rsidRPr="00305EE0" w:rsidRDefault="00812D45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Nachkalkulation erstellen</w:t>
            </w:r>
          </w:p>
        </w:tc>
      </w:tr>
      <w:tr w:rsidR="00100AF9" w:rsidRPr="00305EE0" w:rsidTr="00100AF9">
        <w:tc>
          <w:tcPr>
            <w:tcW w:w="709" w:type="dxa"/>
          </w:tcPr>
          <w:p w:rsidR="00745F8F" w:rsidRPr="00305EE0" w:rsidRDefault="00745F8F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I.11.1</w:t>
            </w:r>
          </w:p>
        </w:tc>
        <w:tc>
          <w:tcPr>
            <w:tcW w:w="2092" w:type="dxa"/>
          </w:tcPr>
          <w:p w:rsidR="00745F8F" w:rsidRPr="00305EE0" w:rsidRDefault="00745F8F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Ziele skizzieren</w:t>
            </w:r>
          </w:p>
        </w:tc>
        <w:tc>
          <w:tcPr>
            <w:tcW w:w="798" w:type="dxa"/>
          </w:tcPr>
          <w:p w:rsidR="00745F8F" w:rsidRPr="00305EE0" w:rsidRDefault="00745F8F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D.3.3</w:t>
            </w:r>
          </w:p>
        </w:tc>
        <w:tc>
          <w:tcPr>
            <w:tcW w:w="2170" w:type="dxa"/>
          </w:tcPr>
          <w:p w:rsidR="00745F8F" w:rsidRPr="00305EE0" w:rsidRDefault="00745F8F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Freigabe erteilen</w:t>
            </w:r>
          </w:p>
        </w:tc>
        <w:tc>
          <w:tcPr>
            <w:tcW w:w="737" w:type="dxa"/>
          </w:tcPr>
          <w:p w:rsidR="00745F8F" w:rsidRPr="00305EE0" w:rsidRDefault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P.2.1</w:t>
            </w:r>
          </w:p>
        </w:tc>
        <w:tc>
          <w:tcPr>
            <w:tcW w:w="2139" w:type="dxa"/>
          </w:tcPr>
          <w:p w:rsidR="00745F8F" w:rsidRPr="00305EE0" w:rsidRDefault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Umgang mit Änderungen planen</w:t>
            </w:r>
          </w:p>
        </w:tc>
        <w:tc>
          <w:tcPr>
            <w:tcW w:w="737" w:type="dxa"/>
          </w:tcPr>
          <w:p w:rsidR="00745F8F" w:rsidRPr="00305EE0" w:rsidRDefault="001128A3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S.3.1</w:t>
            </w:r>
          </w:p>
        </w:tc>
        <w:tc>
          <w:tcPr>
            <w:tcW w:w="2041" w:type="dxa"/>
          </w:tcPr>
          <w:p w:rsidR="00745F8F" w:rsidRPr="00305EE0" w:rsidRDefault="001128A3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Information, Kommunikation, Berichtswesen und Dokumentation steuern</w:t>
            </w:r>
          </w:p>
        </w:tc>
        <w:tc>
          <w:tcPr>
            <w:tcW w:w="737" w:type="dxa"/>
          </w:tcPr>
          <w:p w:rsidR="00745F8F" w:rsidRPr="00305EE0" w:rsidRDefault="00812D45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A.5.1</w:t>
            </w:r>
          </w:p>
        </w:tc>
        <w:tc>
          <w:tcPr>
            <w:tcW w:w="2117" w:type="dxa"/>
          </w:tcPr>
          <w:p w:rsidR="00745F8F" w:rsidRPr="00305EE0" w:rsidRDefault="00812D45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Abschlussbesprechung durchführen</w:t>
            </w:r>
          </w:p>
        </w:tc>
      </w:tr>
      <w:tr w:rsidR="00F6306D" w:rsidRPr="00305EE0" w:rsidTr="00100AF9">
        <w:tc>
          <w:tcPr>
            <w:tcW w:w="2801" w:type="dxa"/>
            <w:gridSpan w:val="2"/>
            <w:vMerge w:val="restart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D.4.1</w:t>
            </w:r>
          </w:p>
        </w:tc>
        <w:tc>
          <w:tcPr>
            <w:tcW w:w="2170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Aufwände grob schätzen</w:t>
            </w:r>
          </w:p>
        </w:tc>
        <w:tc>
          <w:tcPr>
            <w:tcW w:w="737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P.3.1</w:t>
            </w:r>
          </w:p>
        </w:tc>
        <w:tc>
          <w:tcPr>
            <w:tcW w:w="2139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Information, Kommunikation, Berichtswesen und Dokumentation planen</w:t>
            </w:r>
          </w:p>
        </w:tc>
        <w:tc>
          <w:tcPr>
            <w:tcW w:w="737" w:type="dxa"/>
          </w:tcPr>
          <w:p w:rsidR="00F6306D" w:rsidRPr="0062632C" w:rsidRDefault="00F630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S.3.2</w:t>
            </w:r>
          </w:p>
        </w:tc>
        <w:tc>
          <w:tcPr>
            <w:tcW w:w="2041" w:type="dxa"/>
          </w:tcPr>
          <w:p w:rsidR="00F6306D" w:rsidRPr="0062632C" w:rsidRDefault="00F630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Abnahme erteilen</w:t>
            </w:r>
          </w:p>
        </w:tc>
        <w:tc>
          <w:tcPr>
            <w:tcW w:w="737" w:type="dxa"/>
          </w:tcPr>
          <w:p w:rsidR="00F6306D" w:rsidRPr="00305EE0" w:rsidRDefault="00812D45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A.5.2</w:t>
            </w:r>
          </w:p>
        </w:tc>
        <w:tc>
          <w:tcPr>
            <w:tcW w:w="2117" w:type="dxa"/>
          </w:tcPr>
          <w:p w:rsidR="00F6306D" w:rsidRPr="00305EE0" w:rsidRDefault="00812D45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Leistungen würdigen</w:t>
            </w:r>
          </w:p>
        </w:tc>
      </w:tr>
      <w:tr w:rsidR="00F6306D" w:rsidRPr="00305EE0" w:rsidTr="00100AF9">
        <w:tc>
          <w:tcPr>
            <w:tcW w:w="2801" w:type="dxa"/>
            <w:gridSpan w:val="2"/>
            <w:vMerge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D.5.1</w:t>
            </w:r>
          </w:p>
        </w:tc>
        <w:tc>
          <w:tcPr>
            <w:tcW w:w="2170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Projektkernteam bilden</w:t>
            </w:r>
          </w:p>
        </w:tc>
        <w:tc>
          <w:tcPr>
            <w:tcW w:w="737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P.3.3</w:t>
            </w:r>
          </w:p>
        </w:tc>
        <w:tc>
          <w:tcPr>
            <w:tcW w:w="2139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Freigabe erteilen</w:t>
            </w:r>
          </w:p>
        </w:tc>
        <w:tc>
          <w:tcPr>
            <w:tcW w:w="737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S.4.1</w:t>
            </w:r>
          </w:p>
        </w:tc>
        <w:tc>
          <w:tcPr>
            <w:tcW w:w="2041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Kosten und Finanzmittel steuern</w:t>
            </w:r>
          </w:p>
        </w:tc>
        <w:tc>
          <w:tcPr>
            <w:tcW w:w="737" w:type="dxa"/>
          </w:tcPr>
          <w:p w:rsidR="00F6306D" w:rsidRPr="00305EE0" w:rsidRDefault="00812D45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A.5.3</w:t>
            </w:r>
          </w:p>
        </w:tc>
        <w:tc>
          <w:tcPr>
            <w:tcW w:w="2117" w:type="dxa"/>
          </w:tcPr>
          <w:p w:rsidR="00F6306D" w:rsidRPr="00305EE0" w:rsidRDefault="00812D45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Projektorganisation auflösen</w:t>
            </w:r>
          </w:p>
        </w:tc>
      </w:tr>
      <w:tr w:rsidR="00F6306D" w:rsidRPr="00305EE0" w:rsidTr="00100AF9">
        <w:tc>
          <w:tcPr>
            <w:tcW w:w="2801" w:type="dxa"/>
            <w:gridSpan w:val="2"/>
            <w:vMerge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D.6.1</w:t>
            </w:r>
          </w:p>
        </w:tc>
        <w:tc>
          <w:tcPr>
            <w:tcW w:w="2170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Erfolgskriterien definieren</w:t>
            </w:r>
          </w:p>
        </w:tc>
        <w:tc>
          <w:tcPr>
            <w:tcW w:w="737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P.4.1</w:t>
            </w:r>
          </w:p>
        </w:tc>
        <w:tc>
          <w:tcPr>
            <w:tcW w:w="2139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Kosten- und Finanzmittelplan erstellen</w:t>
            </w:r>
          </w:p>
        </w:tc>
        <w:tc>
          <w:tcPr>
            <w:tcW w:w="737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S.5.1</w:t>
            </w:r>
          </w:p>
        </w:tc>
        <w:tc>
          <w:tcPr>
            <w:tcW w:w="2041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Kick-off durchführen</w:t>
            </w:r>
          </w:p>
        </w:tc>
        <w:tc>
          <w:tcPr>
            <w:tcW w:w="737" w:type="dxa"/>
          </w:tcPr>
          <w:p w:rsidR="00F6306D" w:rsidRPr="0062632C" w:rsidRDefault="00CF32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A.6.1</w:t>
            </w:r>
          </w:p>
        </w:tc>
        <w:tc>
          <w:tcPr>
            <w:tcW w:w="2117" w:type="dxa"/>
          </w:tcPr>
          <w:p w:rsidR="00F6306D" w:rsidRPr="0062632C" w:rsidRDefault="00CF32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Projekterfahrungen sichern</w:t>
            </w:r>
          </w:p>
        </w:tc>
      </w:tr>
      <w:tr w:rsidR="00F6306D" w:rsidRPr="00305EE0" w:rsidTr="00100AF9">
        <w:tc>
          <w:tcPr>
            <w:tcW w:w="2801" w:type="dxa"/>
            <w:gridSpan w:val="2"/>
            <w:vMerge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D.8.1</w:t>
            </w:r>
          </w:p>
        </w:tc>
        <w:tc>
          <w:tcPr>
            <w:tcW w:w="2170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Umgang mit Risiken festlegen</w:t>
            </w:r>
          </w:p>
        </w:tc>
        <w:tc>
          <w:tcPr>
            <w:tcW w:w="737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P.5.1</w:t>
            </w:r>
          </w:p>
        </w:tc>
        <w:tc>
          <w:tcPr>
            <w:tcW w:w="2139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Projektorganisation planen</w:t>
            </w:r>
          </w:p>
        </w:tc>
        <w:tc>
          <w:tcPr>
            <w:tcW w:w="737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S.5.2</w:t>
            </w:r>
          </w:p>
        </w:tc>
        <w:tc>
          <w:tcPr>
            <w:tcW w:w="2041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Projektteam bilden</w:t>
            </w:r>
          </w:p>
        </w:tc>
        <w:tc>
          <w:tcPr>
            <w:tcW w:w="737" w:type="dxa"/>
          </w:tcPr>
          <w:p w:rsidR="00F6306D" w:rsidRPr="00305EE0" w:rsidRDefault="009C509A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A.7.1</w:t>
            </w:r>
          </w:p>
        </w:tc>
        <w:tc>
          <w:tcPr>
            <w:tcW w:w="2117" w:type="dxa"/>
          </w:tcPr>
          <w:p w:rsidR="00F6306D" w:rsidRPr="00305EE0" w:rsidRDefault="009C509A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Ressourcen rückführen</w:t>
            </w:r>
          </w:p>
        </w:tc>
      </w:tr>
      <w:tr w:rsidR="00F6306D" w:rsidRPr="00305EE0" w:rsidTr="00100AF9">
        <w:tc>
          <w:tcPr>
            <w:tcW w:w="2801" w:type="dxa"/>
            <w:gridSpan w:val="2"/>
            <w:vMerge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D.8.2</w:t>
            </w:r>
          </w:p>
        </w:tc>
        <w:tc>
          <w:tcPr>
            <w:tcW w:w="2170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Projektumfeld / Stakeholder analysieren</w:t>
            </w:r>
          </w:p>
        </w:tc>
        <w:tc>
          <w:tcPr>
            <w:tcW w:w="737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P.6.1</w:t>
            </w:r>
          </w:p>
        </w:tc>
        <w:tc>
          <w:tcPr>
            <w:tcW w:w="2139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Qualitätssicherung planen</w:t>
            </w:r>
          </w:p>
        </w:tc>
        <w:tc>
          <w:tcPr>
            <w:tcW w:w="737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S.5.3</w:t>
            </w:r>
          </w:p>
        </w:tc>
        <w:tc>
          <w:tcPr>
            <w:tcW w:w="2041" w:type="dxa"/>
          </w:tcPr>
          <w:p w:rsidR="00F6306D" w:rsidRPr="00305EE0" w:rsidRDefault="00F6306D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Projektteam entwickeln</w:t>
            </w:r>
          </w:p>
        </w:tc>
        <w:tc>
          <w:tcPr>
            <w:tcW w:w="737" w:type="dxa"/>
          </w:tcPr>
          <w:p w:rsidR="00F6306D" w:rsidRPr="00305EE0" w:rsidRDefault="009C509A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A.10.1</w:t>
            </w:r>
          </w:p>
        </w:tc>
        <w:tc>
          <w:tcPr>
            <w:tcW w:w="2117" w:type="dxa"/>
          </w:tcPr>
          <w:p w:rsidR="00F6306D" w:rsidRPr="00305EE0" w:rsidRDefault="009C509A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Verträge beenden</w:t>
            </w:r>
          </w:p>
        </w:tc>
      </w:tr>
      <w:tr w:rsidR="009C509A" w:rsidRPr="00305EE0" w:rsidTr="00100AF9">
        <w:tc>
          <w:tcPr>
            <w:tcW w:w="2801" w:type="dxa"/>
            <w:gridSpan w:val="2"/>
            <w:vMerge/>
          </w:tcPr>
          <w:p w:rsidR="009C509A" w:rsidRPr="00305EE0" w:rsidRDefault="009C5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</w:tcPr>
          <w:p w:rsidR="009C509A" w:rsidRPr="0062632C" w:rsidRDefault="009C5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D.8.3</w:t>
            </w:r>
          </w:p>
        </w:tc>
        <w:tc>
          <w:tcPr>
            <w:tcW w:w="2170" w:type="dxa"/>
          </w:tcPr>
          <w:p w:rsidR="009C509A" w:rsidRPr="0062632C" w:rsidRDefault="009C5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Machbarkeit bewerten</w:t>
            </w:r>
          </w:p>
        </w:tc>
        <w:tc>
          <w:tcPr>
            <w:tcW w:w="737" w:type="dxa"/>
          </w:tcPr>
          <w:p w:rsidR="009C509A" w:rsidRPr="0062632C" w:rsidRDefault="009C5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P.7.1</w:t>
            </w:r>
          </w:p>
        </w:tc>
        <w:tc>
          <w:tcPr>
            <w:tcW w:w="2139" w:type="dxa"/>
          </w:tcPr>
          <w:p w:rsidR="009C509A" w:rsidRPr="0062632C" w:rsidRDefault="009C5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Ressourcenplan erstellen</w:t>
            </w:r>
          </w:p>
        </w:tc>
        <w:tc>
          <w:tcPr>
            <w:tcW w:w="737" w:type="dxa"/>
          </w:tcPr>
          <w:p w:rsidR="009C509A" w:rsidRPr="00305EE0" w:rsidRDefault="009C509A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S.6.1</w:t>
            </w:r>
          </w:p>
        </w:tc>
        <w:tc>
          <w:tcPr>
            <w:tcW w:w="2041" w:type="dxa"/>
          </w:tcPr>
          <w:p w:rsidR="009C509A" w:rsidRPr="00305EE0" w:rsidRDefault="009C509A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Qualität sichern</w:t>
            </w:r>
          </w:p>
        </w:tc>
        <w:tc>
          <w:tcPr>
            <w:tcW w:w="2854" w:type="dxa"/>
            <w:gridSpan w:val="2"/>
            <w:vMerge w:val="restart"/>
          </w:tcPr>
          <w:p w:rsidR="009C509A" w:rsidRPr="00305EE0" w:rsidRDefault="009C50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09A" w:rsidRPr="00305EE0" w:rsidTr="00100AF9">
        <w:tc>
          <w:tcPr>
            <w:tcW w:w="2801" w:type="dxa"/>
            <w:gridSpan w:val="2"/>
            <w:vMerge/>
          </w:tcPr>
          <w:p w:rsidR="009C509A" w:rsidRPr="00305EE0" w:rsidRDefault="009C5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</w:tcPr>
          <w:p w:rsidR="009C509A" w:rsidRPr="00305EE0" w:rsidRDefault="009C509A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 xml:space="preserve">D.9.1 </w:t>
            </w:r>
          </w:p>
        </w:tc>
        <w:tc>
          <w:tcPr>
            <w:tcW w:w="2170" w:type="dxa"/>
          </w:tcPr>
          <w:p w:rsidR="009C509A" w:rsidRPr="00305EE0" w:rsidRDefault="009C509A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Grobstruktur erstellen</w:t>
            </w:r>
          </w:p>
        </w:tc>
        <w:tc>
          <w:tcPr>
            <w:tcW w:w="737" w:type="dxa"/>
          </w:tcPr>
          <w:p w:rsidR="009C509A" w:rsidRPr="0062632C" w:rsidRDefault="009C5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P.8.1</w:t>
            </w:r>
          </w:p>
        </w:tc>
        <w:tc>
          <w:tcPr>
            <w:tcW w:w="2139" w:type="dxa"/>
          </w:tcPr>
          <w:p w:rsidR="009C509A" w:rsidRPr="0062632C" w:rsidRDefault="009C5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Risiken analysieren</w:t>
            </w:r>
          </w:p>
        </w:tc>
        <w:tc>
          <w:tcPr>
            <w:tcW w:w="737" w:type="dxa"/>
          </w:tcPr>
          <w:p w:rsidR="009C509A" w:rsidRPr="0062632C" w:rsidRDefault="009C5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S.7.1</w:t>
            </w:r>
          </w:p>
        </w:tc>
        <w:tc>
          <w:tcPr>
            <w:tcW w:w="2041" w:type="dxa"/>
          </w:tcPr>
          <w:p w:rsidR="009C509A" w:rsidRPr="0062632C" w:rsidRDefault="009C5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Ressourcen steuern</w:t>
            </w:r>
          </w:p>
        </w:tc>
        <w:tc>
          <w:tcPr>
            <w:tcW w:w="2854" w:type="dxa"/>
            <w:gridSpan w:val="2"/>
            <w:vMerge/>
          </w:tcPr>
          <w:p w:rsidR="009C509A" w:rsidRPr="00305EE0" w:rsidRDefault="009C50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09A" w:rsidRPr="00305EE0" w:rsidTr="00100AF9">
        <w:tc>
          <w:tcPr>
            <w:tcW w:w="2801" w:type="dxa"/>
            <w:gridSpan w:val="2"/>
            <w:vMerge/>
          </w:tcPr>
          <w:p w:rsidR="009C509A" w:rsidRPr="00305EE0" w:rsidRDefault="009C5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</w:tcPr>
          <w:p w:rsidR="009C509A" w:rsidRPr="00305EE0" w:rsidRDefault="009C509A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D.10.1</w:t>
            </w:r>
          </w:p>
        </w:tc>
        <w:tc>
          <w:tcPr>
            <w:tcW w:w="2170" w:type="dxa"/>
          </w:tcPr>
          <w:p w:rsidR="009C509A" w:rsidRPr="00305EE0" w:rsidRDefault="009C509A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Umgang mit Verträgen definieren</w:t>
            </w:r>
          </w:p>
        </w:tc>
        <w:tc>
          <w:tcPr>
            <w:tcW w:w="737" w:type="dxa"/>
          </w:tcPr>
          <w:p w:rsidR="009C509A" w:rsidRPr="0062632C" w:rsidRDefault="009C5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P.8.2</w:t>
            </w:r>
          </w:p>
        </w:tc>
        <w:tc>
          <w:tcPr>
            <w:tcW w:w="2139" w:type="dxa"/>
          </w:tcPr>
          <w:p w:rsidR="009C509A" w:rsidRPr="0062632C" w:rsidRDefault="009C5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Gegenmaßnahmen zu Risiken planen</w:t>
            </w:r>
          </w:p>
        </w:tc>
        <w:tc>
          <w:tcPr>
            <w:tcW w:w="737" w:type="dxa"/>
          </w:tcPr>
          <w:p w:rsidR="009C509A" w:rsidRPr="0062632C" w:rsidRDefault="009C5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S.8.1</w:t>
            </w:r>
          </w:p>
        </w:tc>
        <w:tc>
          <w:tcPr>
            <w:tcW w:w="2041" w:type="dxa"/>
          </w:tcPr>
          <w:p w:rsidR="009C509A" w:rsidRPr="0062632C" w:rsidRDefault="009C5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Risiken steuern</w:t>
            </w:r>
          </w:p>
        </w:tc>
        <w:tc>
          <w:tcPr>
            <w:tcW w:w="2854" w:type="dxa"/>
            <w:gridSpan w:val="2"/>
            <w:vMerge/>
          </w:tcPr>
          <w:p w:rsidR="009C509A" w:rsidRPr="00305EE0" w:rsidRDefault="009C50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09A" w:rsidRPr="00305EE0" w:rsidTr="00100AF9">
        <w:tc>
          <w:tcPr>
            <w:tcW w:w="2801" w:type="dxa"/>
            <w:gridSpan w:val="2"/>
            <w:vMerge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D.10.2</w:t>
            </w:r>
          </w:p>
        </w:tc>
        <w:tc>
          <w:tcPr>
            <w:tcW w:w="2170" w:type="dxa"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Vertragsinhalte mit Kunden festlegen</w:t>
            </w:r>
          </w:p>
        </w:tc>
        <w:tc>
          <w:tcPr>
            <w:tcW w:w="737" w:type="dxa"/>
          </w:tcPr>
          <w:p w:rsidR="009C509A" w:rsidRPr="0062632C" w:rsidRDefault="009C509A" w:rsidP="005170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P.9.1</w:t>
            </w:r>
          </w:p>
        </w:tc>
        <w:tc>
          <w:tcPr>
            <w:tcW w:w="2139" w:type="dxa"/>
          </w:tcPr>
          <w:p w:rsidR="009C509A" w:rsidRPr="0062632C" w:rsidRDefault="009C509A" w:rsidP="005170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Projektstrukturplan erstellen</w:t>
            </w:r>
          </w:p>
        </w:tc>
        <w:tc>
          <w:tcPr>
            <w:tcW w:w="737" w:type="dxa"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S.10.1</w:t>
            </w:r>
          </w:p>
        </w:tc>
        <w:tc>
          <w:tcPr>
            <w:tcW w:w="2041" w:type="dxa"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Verträge mit Kunden und Lieferanten abwickeln</w:t>
            </w:r>
          </w:p>
        </w:tc>
        <w:tc>
          <w:tcPr>
            <w:tcW w:w="2854" w:type="dxa"/>
            <w:gridSpan w:val="2"/>
            <w:vMerge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09A" w:rsidRPr="00305EE0" w:rsidTr="00100AF9">
        <w:tc>
          <w:tcPr>
            <w:tcW w:w="2801" w:type="dxa"/>
            <w:gridSpan w:val="2"/>
            <w:vMerge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</w:tcPr>
          <w:p w:rsidR="009C509A" w:rsidRPr="0062632C" w:rsidRDefault="009C509A" w:rsidP="005170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D.11.2</w:t>
            </w:r>
          </w:p>
        </w:tc>
        <w:tc>
          <w:tcPr>
            <w:tcW w:w="2170" w:type="dxa"/>
          </w:tcPr>
          <w:p w:rsidR="009C509A" w:rsidRPr="0062632C" w:rsidRDefault="009C509A" w:rsidP="005170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Ziele definieren</w:t>
            </w:r>
          </w:p>
        </w:tc>
        <w:tc>
          <w:tcPr>
            <w:tcW w:w="737" w:type="dxa"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P.9.2</w:t>
            </w:r>
          </w:p>
        </w:tc>
        <w:tc>
          <w:tcPr>
            <w:tcW w:w="2139" w:type="dxa"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Arbeitspakete beschreiben</w:t>
            </w:r>
          </w:p>
        </w:tc>
        <w:tc>
          <w:tcPr>
            <w:tcW w:w="737" w:type="dxa"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S.10.2</w:t>
            </w:r>
          </w:p>
        </w:tc>
        <w:tc>
          <w:tcPr>
            <w:tcW w:w="2041" w:type="dxa"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Nachforderungen stellen</w:t>
            </w:r>
          </w:p>
        </w:tc>
        <w:tc>
          <w:tcPr>
            <w:tcW w:w="2854" w:type="dxa"/>
            <w:gridSpan w:val="2"/>
            <w:vMerge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09A" w:rsidRPr="00305EE0" w:rsidTr="00100AF9">
        <w:tc>
          <w:tcPr>
            <w:tcW w:w="2801" w:type="dxa"/>
            <w:gridSpan w:val="2"/>
            <w:vMerge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vMerge w:val="restart"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D.11.2</w:t>
            </w:r>
          </w:p>
        </w:tc>
        <w:tc>
          <w:tcPr>
            <w:tcW w:w="2170" w:type="dxa"/>
            <w:vMerge w:val="restart"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Projektinhalte abgrenzen</w:t>
            </w:r>
          </w:p>
        </w:tc>
        <w:tc>
          <w:tcPr>
            <w:tcW w:w="737" w:type="dxa"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P.9.3</w:t>
            </w:r>
          </w:p>
        </w:tc>
        <w:tc>
          <w:tcPr>
            <w:tcW w:w="2139" w:type="dxa"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Vorgänge beschreiben</w:t>
            </w:r>
          </w:p>
        </w:tc>
        <w:tc>
          <w:tcPr>
            <w:tcW w:w="737" w:type="dxa"/>
            <w:vMerge w:val="restart"/>
          </w:tcPr>
          <w:p w:rsidR="009C509A" w:rsidRPr="0062632C" w:rsidRDefault="009C509A" w:rsidP="005170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S.11.1</w:t>
            </w:r>
          </w:p>
        </w:tc>
        <w:tc>
          <w:tcPr>
            <w:tcW w:w="2041" w:type="dxa"/>
            <w:vMerge w:val="restart"/>
          </w:tcPr>
          <w:p w:rsidR="009C509A" w:rsidRPr="0062632C" w:rsidRDefault="009C509A" w:rsidP="005170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632C">
              <w:rPr>
                <w:rFonts w:ascii="Arial" w:hAnsi="Arial" w:cs="Arial"/>
                <w:b/>
                <w:sz w:val="18"/>
                <w:szCs w:val="18"/>
              </w:rPr>
              <w:t>Zielerreichung steuern</w:t>
            </w:r>
          </w:p>
        </w:tc>
        <w:tc>
          <w:tcPr>
            <w:tcW w:w="2854" w:type="dxa"/>
            <w:gridSpan w:val="2"/>
            <w:vMerge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09A" w:rsidRPr="00305EE0" w:rsidTr="00100AF9">
        <w:tc>
          <w:tcPr>
            <w:tcW w:w="2801" w:type="dxa"/>
            <w:gridSpan w:val="2"/>
            <w:vMerge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P.10.1</w:t>
            </w:r>
          </w:p>
        </w:tc>
        <w:tc>
          <w:tcPr>
            <w:tcW w:w="2139" w:type="dxa"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  <w:r w:rsidRPr="00305EE0">
              <w:rPr>
                <w:rFonts w:ascii="Arial" w:hAnsi="Arial" w:cs="Arial"/>
                <w:sz w:val="18"/>
                <w:szCs w:val="18"/>
              </w:rPr>
              <w:t>Vertragsinhalte mit Lieferanten festlegen</w:t>
            </w:r>
          </w:p>
        </w:tc>
        <w:tc>
          <w:tcPr>
            <w:tcW w:w="737" w:type="dxa"/>
            <w:vMerge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4" w:type="dxa"/>
            <w:gridSpan w:val="2"/>
            <w:vMerge/>
          </w:tcPr>
          <w:p w:rsidR="009C509A" w:rsidRPr="00305EE0" w:rsidRDefault="009C509A" w:rsidP="005170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4AF1" w:rsidRDefault="003830BD" w:rsidP="001656EE">
      <w:pPr>
        <w:spacing w:before="120" w:after="0"/>
        <w:rPr>
          <w:rFonts w:ascii="Arial" w:hAnsi="Arial" w:cs="Arial"/>
          <w:sz w:val="16"/>
          <w:szCs w:val="16"/>
        </w:rPr>
      </w:pPr>
      <w:r w:rsidRPr="003830BD">
        <w:rPr>
          <w:rFonts w:ascii="Arial" w:hAnsi="Arial" w:cs="Arial"/>
          <w:sz w:val="16"/>
          <w:szCs w:val="16"/>
        </w:rPr>
        <w:t>Hervorgehobene Prozesse entsprech</w:t>
      </w:r>
      <w:r>
        <w:rPr>
          <w:rFonts w:ascii="Arial" w:hAnsi="Arial" w:cs="Arial"/>
          <w:sz w:val="16"/>
          <w:szCs w:val="16"/>
        </w:rPr>
        <w:t>en dem Mindeststandard der Norm</w:t>
      </w:r>
    </w:p>
    <w:p w:rsidR="00D14AF1" w:rsidRDefault="00D14AF1" w:rsidP="00D14AF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F0EE0" w:rsidRPr="00D14AF1" w:rsidRDefault="00D14AF1" w:rsidP="00D14AF1">
      <w:pPr>
        <w:tabs>
          <w:tab w:val="left" w:pos="6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F0EE0" w:rsidRPr="00D14AF1" w:rsidSect="003830BD">
      <w:headerReference w:type="default" r:id="rId6"/>
      <w:footerReference w:type="default" r:id="rId7"/>
      <w:pgSz w:w="16838" w:h="11906" w:orient="landscape"/>
      <w:pgMar w:top="1276" w:right="1417" w:bottom="993" w:left="1134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79" w:rsidRDefault="004F3379" w:rsidP="00745F8F">
      <w:pPr>
        <w:spacing w:after="0" w:line="240" w:lineRule="auto"/>
      </w:pPr>
      <w:r>
        <w:separator/>
      </w:r>
    </w:p>
  </w:endnote>
  <w:endnote w:type="continuationSeparator" w:id="0">
    <w:p w:rsidR="004F3379" w:rsidRDefault="004F3379" w:rsidP="007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F1" w:rsidRPr="00D14AF1" w:rsidRDefault="00D14AF1" w:rsidP="00D14AF1">
    <w:pPr>
      <w:pStyle w:val="Fuzeile"/>
      <w:ind w:right="360"/>
      <w:rPr>
        <w:rFonts w:ascii="Arial" w:hAnsi="Arial" w:cs="Arial"/>
        <w:b/>
      </w:rPr>
    </w:pPr>
    <w:r w:rsidRPr="00D14AF1">
      <w:rPr>
        <w:rFonts w:ascii="Arial" w:hAnsi="Arial" w:cs="Arial"/>
        <w:bCs/>
        <w:sz w:val="16"/>
        <w:szCs w:val="16"/>
      </w:rPr>
      <w:t xml:space="preserve">Projektmanagement im Umfeld sozialer Arbeit: </w:t>
    </w:r>
    <w:r w:rsidRPr="00D14AF1">
      <w:rPr>
        <w:rFonts w:ascii="Arial" w:hAnsi="Arial" w:cs="Arial"/>
        <w:b/>
        <w:bCs/>
        <w:sz w:val="16"/>
        <w:szCs w:val="16"/>
      </w:rPr>
      <w:t>Prozessmodell DIN 69901-2:2009-1</w:t>
    </w:r>
  </w:p>
  <w:p w:rsidR="00745F8F" w:rsidRDefault="00D14AF1" w:rsidP="00D14AF1">
    <w:pPr>
      <w:pStyle w:val="Fuzeile"/>
      <w:ind w:right="360"/>
      <w:rPr>
        <w:rFonts w:ascii="Arial" w:hAnsi="Arial" w:cs="Arial"/>
        <w:bCs/>
        <w:sz w:val="16"/>
        <w:szCs w:val="16"/>
      </w:rPr>
    </w:pPr>
    <w:r w:rsidRPr="00D14AF1">
      <w:rPr>
        <w:rFonts w:ascii="Arial" w:hAnsi="Arial" w:cs="Arial"/>
        <w:bCs/>
        <w:sz w:val="16"/>
        <w:szCs w:val="16"/>
      </w:rPr>
      <w:t>www.projektmanagement-sozialearbeit.de</w:t>
    </w:r>
  </w:p>
  <w:p w:rsidR="00D14AF1" w:rsidRDefault="00D14AF1" w:rsidP="00D14AF1">
    <w:pPr>
      <w:pStyle w:val="Fuzeile"/>
      <w:ind w:right="360"/>
      <w:rPr>
        <w:rFonts w:ascii="Arial" w:hAnsi="Arial" w:cs="Arial"/>
        <w:bCs/>
        <w:sz w:val="16"/>
        <w:szCs w:val="16"/>
      </w:rPr>
    </w:pPr>
  </w:p>
  <w:p w:rsidR="00D14AF1" w:rsidRPr="00D14AF1" w:rsidRDefault="00D14AF1" w:rsidP="00D14AF1">
    <w:pPr>
      <w:pStyle w:val="Fuzeile"/>
      <w:ind w:right="360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79" w:rsidRDefault="004F3379" w:rsidP="00745F8F">
      <w:pPr>
        <w:spacing w:after="0" w:line="240" w:lineRule="auto"/>
      </w:pPr>
      <w:r>
        <w:separator/>
      </w:r>
    </w:p>
  </w:footnote>
  <w:footnote w:type="continuationSeparator" w:id="0">
    <w:p w:rsidR="004F3379" w:rsidRDefault="004F3379" w:rsidP="0074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F1" w:rsidRPr="002419D0" w:rsidRDefault="00D14AF1" w:rsidP="00D14AF1">
    <w:pPr>
      <w:pStyle w:val="Kopfzeile"/>
      <w:pBdr>
        <w:bottom w:val="single" w:sz="4" w:space="1" w:color="auto"/>
      </w:pBdr>
      <w:rPr>
        <w:sz w:val="16"/>
      </w:rPr>
    </w:pPr>
    <w:r>
      <w:rPr>
        <w:noProof/>
        <w:sz w:val="16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8423679</wp:posOffset>
          </wp:positionH>
          <wp:positionV relativeFrom="paragraph">
            <wp:posOffset>-117483</wp:posOffset>
          </wp:positionV>
          <wp:extent cx="636905" cy="24638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jaminRahnSozialManagement_Logo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4AF1">
      <w:rPr>
        <w:rFonts w:ascii="Arial" w:hAnsi="Arial" w:cs="Arial"/>
        <w:sz w:val="16"/>
      </w:rPr>
      <w:t>Projektmanagement im Umfeld sozialer Arbeit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745F8F" w:rsidRDefault="00745F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8F"/>
    <w:rsid w:val="000D278B"/>
    <w:rsid w:val="00100AF9"/>
    <w:rsid w:val="001128A3"/>
    <w:rsid w:val="0013590A"/>
    <w:rsid w:val="00150636"/>
    <w:rsid w:val="00162B22"/>
    <w:rsid w:val="001656EE"/>
    <w:rsid w:val="001A0888"/>
    <w:rsid w:val="001B638A"/>
    <w:rsid w:val="00283E6F"/>
    <w:rsid w:val="002914EC"/>
    <w:rsid w:val="002E23C4"/>
    <w:rsid w:val="00305EE0"/>
    <w:rsid w:val="003830BD"/>
    <w:rsid w:val="004A2678"/>
    <w:rsid w:val="004F0EE0"/>
    <w:rsid w:val="004F3379"/>
    <w:rsid w:val="005170D6"/>
    <w:rsid w:val="00601EE1"/>
    <w:rsid w:val="0062632C"/>
    <w:rsid w:val="007001B9"/>
    <w:rsid w:val="00744015"/>
    <w:rsid w:val="00745F8F"/>
    <w:rsid w:val="007B4B70"/>
    <w:rsid w:val="00812D45"/>
    <w:rsid w:val="00826364"/>
    <w:rsid w:val="00857E7D"/>
    <w:rsid w:val="00882901"/>
    <w:rsid w:val="008B4A59"/>
    <w:rsid w:val="008C74E8"/>
    <w:rsid w:val="00901DDE"/>
    <w:rsid w:val="009C509A"/>
    <w:rsid w:val="00AC7F4A"/>
    <w:rsid w:val="00C34730"/>
    <w:rsid w:val="00C7334F"/>
    <w:rsid w:val="00C822E5"/>
    <w:rsid w:val="00C94499"/>
    <w:rsid w:val="00CD24A0"/>
    <w:rsid w:val="00CF32CA"/>
    <w:rsid w:val="00D04DAE"/>
    <w:rsid w:val="00D14AF1"/>
    <w:rsid w:val="00E579B0"/>
    <w:rsid w:val="00E63964"/>
    <w:rsid w:val="00ED6324"/>
    <w:rsid w:val="00F6306D"/>
    <w:rsid w:val="00F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E2031"/>
  <w15:chartTrackingRefBased/>
  <w15:docId w15:val="{5A43BD67-10C7-4F10-B9B3-FE89ED4D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5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F8F"/>
  </w:style>
  <w:style w:type="paragraph" w:styleId="Fuzeile">
    <w:name w:val="footer"/>
    <w:basedOn w:val="Standard"/>
    <w:link w:val="FuzeileZchn"/>
    <w:uiPriority w:val="99"/>
    <w:unhideWhenUsed/>
    <w:rsid w:val="00745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F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D0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14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Rahn Benjamin</dc:creator>
  <cp:keywords/>
  <dc:description/>
  <cp:lastModifiedBy>Rahn Benjamin</cp:lastModifiedBy>
  <cp:revision>42</cp:revision>
  <cp:lastPrinted>2021-05-25T15:29:00Z</cp:lastPrinted>
  <dcterms:created xsi:type="dcterms:W3CDTF">2021-05-25T14:42:00Z</dcterms:created>
  <dcterms:modified xsi:type="dcterms:W3CDTF">2021-06-08T10:19:00Z</dcterms:modified>
</cp:coreProperties>
</file>